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BFF" w:rsidRPr="00CD1963" w:rsidRDefault="001A6BFF" w:rsidP="00CD1963">
      <w:pPr>
        <w:spacing w:line="360" w:lineRule="auto"/>
        <w:jc w:val="center"/>
        <w:rPr>
          <w:rFonts w:ascii="Times New Roman" w:hAnsi="Times New Roman" w:cs="Times New Roman"/>
          <w:b/>
          <w:sz w:val="36"/>
          <w:szCs w:val="36"/>
        </w:rPr>
      </w:pPr>
      <w:r w:rsidRPr="00CD1963">
        <w:rPr>
          <w:rFonts w:ascii="Times New Roman" w:hAnsi="Times New Roman" w:cs="Times New Roman"/>
          <w:b/>
          <w:sz w:val="36"/>
          <w:szCs w:val="36"/>
        </w:rPr>
        <w:t>THÀNH PHẦN BỂ MẠ</w:t>
      </w:r>
    </w:p>
    <w:p w:rsidR="001A6BFF" w:rsidRPr="00CD1963" w:rsidRDefault="001A6BFF" w:rsidP="00CD1963">
      <w:pPr>
        <w:spacing w:line="360" w:lineRule="auto"/>
        <w:jc w:val="center"/>
        <w:rPr>
          <w:rFonts w:ascii="Times New Roman" w:hAnsi="Times New Roman" w:cs="Times New Roman"/>
          <w:sz w:val="28"/>
          <w:szCs w:val="28"/>
        </w:rPr>
      </w:pPr>
      <w:r w:rsidRPr="00CD1963">
        <w:rPr>
          <w:rFonts w:ascii="Times New Roman" w:hAnsi="Times New Roman" w:cs="Times New Roman"/>
          <w:noProof/>
          <w:sz w:val="28"/>
          <w:szCs w:val="28"/>
        </w:rPr>
        <w:drawing>
          <wp:inline distT="0" distB="0" distL="0" distR="0" wp14:anchorId="5B3B893A" wp14:editId="4A589593">
            <wp:extent cx="5640981" cy="311493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40981" cy="3114938"/>
                    </a:xfrm>
                    <a:prstGeom prst="rect">
                      <a:avLst/>
                    </a:prstGeom>
                  </pic:spPr>
                </pic:pic>
              </a:graphicData>
            </a:graphic>
          </wp:inline>
        </w:drawing>
      </w:r>
      <w:bookmarkStart w:id="0" w:name="_GoBack"/>
      <w:bookmarkEnd w:id="0"/>
    </w:p>
    <w:p w:rsidR="001A6BFF" w:rsidRPr="00CD1963" w:rsidRDefault="001A6BFF" w:rsidP="00CD1963">
      <w:pPr>
        <w:spacing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Sơ đồ trên là mô h́</w:t>
      </w:r>
      <w:r w:rsidRPr="00CD1963">
        <w:rPr>
          <w:rFonts w:ascii="Times New Roman" w:hAnsi="Times New Roman" w:cs="Times New Roman"/>
          <w:color w:val="000000"/>
          <w:sz w:val="28"/>
          <w:szCs w:val="28"/>
        </w:rPr>
        <w:t>ì</w:t>
      </w:r>
      <w:r w:rsidRPr="00CD1963">
        <w:rPr>
          <w:rFonts w:ascii="Times New Roman" w:hAnsi="Times New Roman" w:cs="Times New Roman"/>
          <w:color w:val="000000"/>
          <w:sz w:val="28"/>
          <w:szCs w:val="28"/>
        </w:rPr>
        <w:t>nh dùng trong phạm vi nhỏ như pḥ</w:t>
      </w:r>
      <w:r w:rsidRPr="00CD1963">
        <w:rPr>
          <w:rFonts w:ascii="Times New Roman" w:hAnsi="Times New Roman" w:cs="Times New Roman"/>
          <w:color w:val="000000"/>
          <w:sz w:val="28"/>
          <w:szCs w:val="28"/>
        </w:rPr>
        <w:t>ò</w:t>
      </w:r>
      <w:r w:rsidRPr="00CD1963">
        <w:rPr>
          <w:rFonts w:ascii="Times New Roman" w:hAnsi="Times New Roman" w:cs="Times New Roman"/>
          <w:color w:val="000000"/>
          <w:sz w:val="28"/>
          <w:szCs w:val="28"/>
        </w:rPr>
        <w:t>ng thí nghiệm đồng thời cũng dùng trong qui mô sản xuất lớn. Các thành phần cơ bản của sơ đồ điện</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phân :</w:t>
      </w:r>
    </w:p>
    <w:p w:rsidR="001A6BFF" w:rsidRPr="00CD1963" w:rsidRDefault="001A6BFF"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b/>
          <w:bCs/>
          <w:color w:val="000000"/>
          <w:sz w:val="28"/>
          <w:szCs w:val="28"/>
        </w:rPr>
        <w:t>1. Nguồn điện một chiều như</w:t>
      </w:r>
      <w:r w:rsidRPr="00CD1963">
        <w:rPr>
          <w:rFonts w:ascii="Times New Roman" w:hAnsi="Times New Roman" w:cs="Times New Roman"/>
          <w:color w:val="000000"/>
          <w:sz w:val="28"/>
          <w:szCs w:val="28"/>
        </w:rPr>
        <w:t xml:space="preserve"> :  pin, ắc qui, máy phát điện một chiều, bộ</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biến đổi. . Ngày nay được dùng phổ biến nhất là bộ biến đổi. Bộ biến đổ</w:t>
      </w:r>
      <w:r w:rsidRPr="00CD1963">
        <w:rPr>
          <w:rFonts w:ascii="Times New Roman" w:hAnsi="Times New Roman" w:cs="Times New Roman"/>
          <w:color w:val="000000"/>
          <w:sz w:val="28"/>
          <w:szCs w:val="28"/>
        </w:rPr>
        <w:t xml:space="preserve">i cho quá </w:t>
      </w:r>
      <w:r w:rsidRPr="00CD1963">
        <w:rPr>
          <w:rFonts w:ascii="Times New Roman" w:hAnsi="Times New Roman" w:cs="Times New Roman"/>
          <w:color w:val="000000"/>
          <w:sz w:val="28"/>
          <w:szCs w:val="28"/>
        </w:rPr>
        <w:t>t</w:t>
      </w:r>
      <w:r w:rsidRPr="00CD1963">
        <w:rPr>
          <w:rFonts w:ascii="Times New Roman" w:hAnsi="Times New Roman" w:cs="Times New Roman"/>
          <w:color w:val="000000"/>
          <w:sz w:val="28"/>
          <w:szCs w:val="28"/>
        </w:rPr>
        <w:t>rì</w:t>
      </w:r>
      <w:r w:rsidRPr="00CD1963">
        <w:rPr>
          <w:rFonts w:ascii="Times New Roman" w:hAnsi="Times New Roman" w:cs="Times New Roman"/>
          <w:color w:val="000000"/>
          <w:sz w:val="28"/>
          <w:szCs w:val="28"/>
        </w:rPr>
        <w:t>nh đi</w:t>
      </w:r>
      <w:r w:rsidRPr="00CD1963">
        <w:rPr>
          <w:rFonts w:ascii="Times New Roman" w:hAnsi="Times New Roman" w:cs="Times New Roman"/>
          <w:color w:val="000000"/>
          <w:sz w:val="28"/>
          <w:szCs w:val="28"/>
        </w:rPr>
        <w:t xml:space="preserve">ện </w:t>
      </w:r>
      <w:r w:rsidRPr="00CD1963">
        <w:rPr>
          <w:rFonts w:ascii="Times New Roman" w:hAnsi="Times New Roman" w:cs="Times New Roman"/>
          <w:color w:val="000000"/>
          <w:sz w:val="28"/>
          <w:szCs w:val="28"/>
        </w:rPr>
        <w:t>phân có điện áp ra thấp : 3V, 6V, 12V, 24V… Tuỳ theo yêu cầu kỹ</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thuật mà chọn điện áp ra cho phù hợp. Một bộ biến đổi có thể lấy ra một số điệ</w:t>
      </w:r>
      <w:r w:rsidRPr="00CD1963">
        <w:rPr>
          <w:rFonts w:ascii="Times New Roman" w:hAnsi="Times New Roman" w:cs="Times New Roman"/>
          <w:color w:val="000000"/>
          <w:sz w:val="28"/>
          <w:szCs w:val="28"/>
        </w:rPr>
        <w:t xml:space="preserve">n </w:t>
      </w:r>
      <w:r w:rsidRPr="00CD1963">
        <w:rPr>
          <w:rFonts w:ascii="Times New Roman" w:hAnsi="Times New Roman" w:cs="Times New Roman"/>
          <w:color w:val="000000"/>
          <w:sz w:val="28"/>
          <w:szCs w:val="28"/>
        </w:rPr>
        <w:t>áp cần thiết cho một số qu</w:t>
      </w:r>
      <w:r w:rsidRPr="00CD1963">
        <w:rPr>
          <w:rFonts w:ascii="Times New Roman" w:hAnsi="Times New Roman" w:cs="Times New Roman"/>
          <w:color w:val="000000"/>
          <w:sz w:val="28"/>
          <w:szCs w:val="28"/>
        </w:rPr>
        <w:t>i trì</w:t>
      </w:r>
      <w:r w:rsidRPr="00CD1963">
        <w:rPr>
          <w:rFonts w:ascii="Times New Roman" w:hAnsi="Times New Roman" w:cs="Times New Roman"/>
          <w:color w:val="000000"/>
          <w:sz w:val="28"/>
          <w:szCs w:val="28"/>
        </w:rPr>
        <w:t xml:space="preserve">nh. </w:t>
      </w:r>
    </w:p>
    <w:p w:rsidR="001A6BFF" w:rsidRPr="00CD1963" w:rsidRDefault="001A6BFF"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VD : Mạ niken thường dùng điện áp 6V hay 12V. Để mạ Crôm dùng 12V.</w:t>
      </w:r>
    </w:p>
    <w:p w:rsidR="001A6BFF" w:rsidRPr="00CD1963" w:rsidRDefault="001A6BFF"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 xml:space="preserve">Để đánh bóng điện hóa nhôm thường dùng điện áp 12 – 24V. </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p>
    <w:p w:rsidR="001A6BFF" w:rsidRPr="00CD1963" w:rsidRDefault="001A6BFF"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b/>
          <w:bCs/>
          <w:color w:val="000000"/>
          <w:sz w:val="28"/>
          <w:szCs w:val="28"/>
        </w:rPr>
        <w:t>2. Anốt</w:t>
      </w:r>
      <w:r w:rsidRPr="00CD1963">
        <w:rPr>
          <w:rFonts w:ascii="Times New Roman" w:hAnsi="Times New Roman" w:cs="Times New Roman"/>
          <w:color w:val="000000"/>
          <w:sz w:val="28"/>
          <w:szCs w:val="28"/>
        </w:rPr>
        <w:t xml:space="preserve"> : Là điện cực nối vơí cực dương c</w:t>
      </w:r>
      <w:r w:rsidRPr="00CD1963">
        <w:rPr>
          <w:rFonts w:ascii="Times New Roman" w:hAnsi="Times New Roman" w:cs="Times New Roman"/>
          <w:color w:val="000000"/>
          <w:sz w:val="28"/>
          <w:szCs w:val="28"/>
        </w:rPr>
        <w:t xml:space="preserve">ủa </w:t>
      </w:r>
      <w:r w:rsidRPr="00CD1963">
        <w:rPr>
          <w:rFonts w:ascii="Times New Roman" w:hAnsi="Times New Roman" w:cs="Times New Roman"/>
          <w:color w:val="000000"/>
          <w:sz w:val="28"/>
          <w:szCs w:val="28"/>
        </w:rPr>
        <w:t>nguồn điện một chiều. Trướ</w:t>
      </w:r>
      <w:r w:rsidRPr="00CD1963">
        <w:rPr>
          <w:rFonts w:ascii="Times New Roman" w:hAnsi="Times New Roman" w:cs="Times New Roman"/>
          <w:color w:val="000000"/>
          <w:sz w:val="28"/>
          <w:szCs w:val="28"/>
        </w:rPr>
        <w:t xml:space="preserve">c </w:t>
      </w:r>
      <w:r w:rsidRPr="00CD1963">
        <w:rPr>
          <w:rFonts w:ascii="Times New Roman" w:hAnsi="Times New Roman" w:cs="Times New Roman"/>
          <w:color w:val="000000"/>
          <w:sz w:val="28"/>
          <w:szCs w:val="28"/>
        </w:rPr>
        <w:t xml:space="preserve">khi điện phân anốt cần phải đánh sạch dầu mỡ, lớp gỉ… </w:t>
      </w:r>
    </w:p>
    <w:p w:rsidR="001A6BFF" w:rsidRPr="00CD1963" w:rsidRDefault="001A6BFF"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 xml:space="preserve">Anốt dùng trong mạ điện có hai loại : anốt ḥa tan và anốt không hoà tan. </w:t>
      </w:r>
    </w:p>
    <w:p w:rsidR="001A6BFF" w:rsidRPr="00CD1963" w:rsidRDefault="001A6BFF"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lastRenderedPageBreak/>
        <w:t>Anốt hoà tan được dùng tronh các trường hợp mạ niken, mạ đồng, mạ kẽm, mạ</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thiếc… Trong quá tŕnh điện phân anốt tan vào dung dịch mạ theo phản ứng ở</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điện cực :</w:t>
      </w:r>
    </w:p>
    <w:p w:rsidR="001A6BFF" w:rsidRPr="00CD1963" w:rsidRDefault="001A6BFF" w:rsidP="00CD1963">
      <w:pPr>
        <w:autoSpaceDE w:val="0"/>
        <w:autoSpaceDN w:val="0"/>
        <w:adjustRightInd w:val="0"/>
        <w:spacing w:after="0" w:line="360" w:lineRule="auto"/>
        <w:jc w:val="center"/>
        <w:rPr>
          <w:rFonts w:ascii="Times New Roman" w:hAnsi="Times New Roman" w:cs="Times New Roman"/>
          <w:color w:val="000000"/>
          <w:sz w:val="28"/>
          <w:szCs w:val="28"/>
        </w:rPr>
      </w:pPr>
      <w:r w:rsidRPr="00CD1963">
        <w:rPr>
          <w:rFonts w:ascii="Times New Roman" w:hAnsi="Times New Roman" w:cs="Times New Roman"/>
          <w:noProof/>
          <w:sz w:val="28"/>
          <w:szCs w:val="28"/>
        </w:rPr>
        <w:drawing>
          <wp:inline distT="0" distB="0" distL="0" distR="0" wp14:anchorId="6AC19B45" wp14:editId="197B23B3">
            <wp:extent cx="1133475" cy="476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33475" cy="476250"/>
                    </a:xfrm>
                    <a:prstGeom prst="rect">
                      <a:avLst/>
                    </a:prstGeom>
                  </pic:spPr>
                </pic:pic>
              </a:graphicData>
            </a:graphic>
          </wp:inline>
        </w:drawing>
      </w:r>
    </w:p>
    <w:p w:rsidR="001A6BFF" w:rsidRPr="00CD1963" w:rsidRDefault="001A6BFF"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Các cation kim loại tan vào dung dịch điện phân và đi đến catốt. Phản ứng điện hóa ở anốt là phản ứng oxi hóa. Anố</w:t>
      </w:r>
      <w:r w:rsidRPr="00CD1963">
        <w:rPr>
          <w:rFonts w:ascii="Times New Roman" w:hAnsi="Times New Roman" w:cs="Times New Roman"/>
          <w:color w:val="000000"/>
          <w:sz w:val="28"/>
          <w:szCs w:val="28"/>
        </w:rPr>
        <w:t>t không ḥòa</w:t>
      </w:r>
      <w:r w:rsidRPr="00CD1963">
        <w:rPr>
          <w:rFonts w:ascii="Times New Roman" w:hAnsi="Times New Roman" w:cs="Times New Roman"/>
          <w:color w:val="000000"/>
          <w:sz w:val="28"/>
          <w:szCs w:val="28"/>
        </w:rPr>
        <w:t xml:space="preserve"> tan dùng trong trường hợp mạ</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Crôm</w:t>
      </w:r>
      <w:r w:rsidRPr="00CD1963">
        <w:rPr>
          <w:rFonts w:ascii="Times New Roman" w:hAnsi="Times New Roman" w:cs="Times New Roman"/>
          <w:color w:val="000000"/>
          <w:sz w:val="28"/>
          <w:szCs w:val="28"/>
        </w:rPr>
        <w:t>.</w:t>
      </w:r>
    </w:p>
    <w:p w:rsidR="001A6BFF" w:rsidRPr="00CD1963" w:rsidRDefault="001A6BFF"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Khi điện phân ở bề mặt anốt không hoà tan cũng diễn ra quá tŕnh oxi hóa </w:t>
      </w:r>
    </w:p>
    <w:p w:rsidR="004C39B5" w:rsidRPr="00CD1963" w:rsidRDefault="004C39B5" w:rsidP="00CD1963">
      <w:pPr>
        <w:autoSpaceDE w:val="0"/>
        <w:autoSpaceDN w:val="0"/>
        <w:adjustRightInd w:val="0"/>
        <w:spacing w:after="0" w:line="360" w:lineRule="auto"/>
        <w:jc w:val="center"/>
        <w:rPr>
          <w:rFonts w:ascii="Times New Roman" w:hAnsi="Times New Roman" w:cs="Times New Roman"/>
          <w:sz w:val="28"/>
          <w:szCs w:val="28"/>
        </w:rPr>
      </w:pPr>
      <w:r w:rsidRPr="00CD1963">
        <w:rPr>
          <w:rFonts w:ascii="Times New Roman" w:hAnsi="Times New Roman" w:cs="Times New Roman"/>
          <w:noProof/>
          <w:sz w:val="28"/>
          <w:szCs w:val="28"/>
        </w:rPr>
        <w:drawing>
          <wp:inline distT="0" distB="0" distL="0" distR="0" wp14:anchorId="4171E279" wp14:editId="221B6E7C">
            <wp:extent cx="1885950"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85950" cy="571500"/>
                    </a:xfrm>
                    <a:prstGeom prst="rect">
                      <a:avLst/>
                    </a:prstGeom>
                  </pic:spPr>
                </pic:pic>
              </a:graphicData>
            </a:graphic>
          </wp:inline>
        </w:drawing>
      </w:r>
    </w:p>
    <w:p w:rsidR="004C39B5" w:rsidRPr="00CD1963" w:rsidRDefault="004C39B5"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 xml:space="preserve">Khí thoát ra ở anốt trong quá tŕnh điện phân thường chính là </w:t>
      </w:r>
      <w:r w:rsidRPr="00CD1963">
        <w:rPr>
          <w:rFonts w:ascii="Times New Roman" w:hAnsi="Times New Roman" w:cs="Times New Roman"/>
          <w:i/>
          <w:iCs/>
          <w:color w:val="000000"/>
          <w:sz w:val="28"/>
          <w:szCs w:val="28"/>
        </w:rPr>
        <w:t xml:space="preserve">O2 </w:t>
      </w:r>
      <w:r w:rsidRPr="00CD1963">
        <w:rPr>
          <w:rFonts w:ascii="Times New Roman" w:hAnsi="Times New Roman" w:cs="Times New Roman"/>
          <w:color w:val="000000"/>
          <w:sz w:val="28"/>
          <w:szCs w:val="28"/>
        </w:rPr>
        <w:t xml:space="preserve">hay </w:t>
      </w:r>
      <w:r w:rsidRPr="00CD1963">
        <w:rPr>
          <w:rFonts w:ascii="Times New Roman" w:hAnsi="Times New Roman" w:cs="Times New Roman"/>
          <w:i/>
          <w:iCs/>
          <w:color w:val="000000"/>
          <w:sz w:val="28"/>
          <w:szCs w:val="28"/>
        </w:rPr>
        <w:t>Cl</w:t>
      </w:r>
      <w:r w:rsidRPr="00CD1963">
        <w:rPr>
          <w:rFonts w:ascii="Times New Roman" w:hAnsi="Times New Roman" w:cs="Times New Roman"/>
          <w:sz w:val="28"/>
          <w:szCs w:val="28"/>
        </w:rPr>
        <w:t>.</w:t>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b/>
          <w:bCs/>
          <w:color w:val="000000"/>
          <w:sz w:val="28"/>
          <w:szCs w:val="28"/>
        </w:rPr>
        <w:t>3. Catốt</w:t>
      </w:r>
      <w:r w:rsidRPr="00CD1963">
        <w:rPr>
          <w:rFonts w:ascii="Times New Roman" w:hAnsi="Times New Roman" w:cs="Times New Roman"/>
          <w:color w:val="000000"/>
          <w:sz w:val="28"/>
          <w:szCs w:val="28"/>
        </w:rPr>
        <w:t xml:space="preserve"> : là điện cực nối với cực âm của nguồn điện một chiều. Trong mạ điện catốt là vật mạ. Trên bề mặt vật mạ luôn diễn ra phản ứng khử các ion kim</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loại mạ. Ví dụ như :</w:t>
      </w:r>
    </w:p>
    <w:p w:rsidR="004C39B5" w:rsidRPr="00CD1963" w:rsidRDefault="004C39B5" w:rsidP="00CD1963">
      <w:pPr>
        <w:autoSpaceDE w:val="0"/>
        <w:autoSpaceDN w:val="0"/>
        <w:adjustRightInd w:val="0"/>
        <w:spacing w:after="0" w:line="360" w:lineRule="auto"/>
        <w:jc w:val="center"/>
        <w:rPr>
          <w:rFonts w:ascii="Times New Roman" w:hAnsi="Times New Roman" w:cs="Times New Roman"/>
          <w:sz w:val="28"/>
          <w:szCs w:val="28"/>
        </w:rPr>
      </w:pPr>
      <w:r w:rsidRPr="00CD1963">
        <w:rPr>
          <w:rFonts w:ascii="Times New Roman" w:hAnsi="Times New Roman" w:cs="Times New Roman"/>
          <w:noProof/>
          <w:sz w:val="28"/>
          <w:szCs w:val="28"/>
        </w:rPr>
        <w:drawing>
          <wp:inline distT="0" distB="0" distL="0" distR="0" wp14:anchorId="7CD59585" wp14:editId="34D6AD3E">
            <wp:extent cx="2076450" cy="476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76450" cy="476250"/>
                    </a:xfrm>
                    <a:prstGeom prst="rect">
                      <a:avLst/>
                    </a:prstGeom>
                  </pic:spPr>
                </pic:pic>
              </a:graphicData>
            </a:graphic>
          </wp:inline>
        </w:drawing>
      </w:r>
    </w:p>
    <w:p w:rsidR="004C39B5" w:rsidRPr="00CD1963" w:rsidRDefault="004C39B5" w:rsidP="00CD1963">
      <w:pPr>
        <w:autoSpaceDE w:val="0"/>
        <w:autoSpaceDN w:val="0"/>
        <w:adjustRightInd w:val="0"/>
        <w:spacing w:after="0" w:line="360" w:lineRule="auto"/>
        <w:jc w:val="both"/>
        <w:rPr>
          <w:rFonts w:ascii="Times New Roman" w:hAnsi="Times New Roman" w:cs="Times New Roman"/>
          <w:sz w:val="28"/>
          <w:szCs w:val="28"/>
        </w:rPr>
      </w:pPr>
    </w:p>
    <w:p w:rsidR="004C39B5" w:rsidRPr="00CD1963" w:rsidRDefault="004C39B5"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 xml:space="preserve">Đồng thời với iôn kim loại bị khử, </w:t>
      </w:r>
      <w:r w:rsidRPr="00CD1963">
        <w:rPr>
          <w:rFonts w:ascii="Times New Roman" w:hAnsi="Times New Roman" w:cs="Times New Roman"/>
          <w:i/>
          <w:iCs/>
          <w:color w:val="000000"/>
          <w:sz w:val="28"/>
          <w:szCs w:val="28"/>
        </w:rPr>
        <w:t>H</w:t>
      </w:r>
      <w:r w:rsidRPr="00CD1963">
        <w:rPr>
          <w:rFonts w:ascii="Times New Roman" w:hAnsi="Times New Roman" w:cs="Times New Roman"/>
          <w:color w:val="000000"/>
          <w:sz w:val="28"/>
          <w:szCs w:val="28"/>
        </w:rPr>
        <w:t>3</w:t>
      </w:r>
      <w:r w:rsidRPr="00CD1963">
        <w:rPr>
          <w:rFonts w:ascii="Times New Roman" w:hAnsi="Times New Roman" w:cs="Times New Roman"/>
          <w:color w:val="000000"/>
          <w:sz w:val="28"/>
          <w:szCs w:val="28"/>
        </w:rPr>
        <w:t>O</w:t>
      </w:r>
      <w:r w:rsidRPr="00CD1963">
        <w:rPr>
          <w:rFonts w:ascii="Times New Roman" w:hAnsi="Times New Roman" w:cs="Times New Roman"/>
          <w:color w:val="000000"/>
          <w:sz w:val="28"/>
          <w:szCs w:val="28"/>
        </w:rPr>
        <w:t>+</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 xml:space="preserve">cũng bị khử giải phóng ra khí </w:t>
      </w:r>
      <w:r w:rsidRPr="00CD1963">
        <w:rPr>
          <w:rFonts w:ascii="Times New Roman" w:hAnsi="Times New Roman" w:cs="Times New Roman"/>
          <w:i/>
          <w:iCs/>
          <w:color w:val="000000"/>
          <w:sz w:val="28"/>
          <w:szCs w:val="28"/>
        </w:rPr>
        <w:t>H</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theo phản ứng :</w:t>
      </w:r>
    </w:p>
    <w:p w:rsidR="004C39B5" w:rsidRPr="00CD1963" w:rsidRDefault="004C39B5" w:rsidP="00CD1963">
      <w:pPr>
        <w:autoSpaceDE w:val="0"/>
        <w:autoSpaceDN w:val="0"/>
        <w:adjustRightInd w:val="0"/>
        <w:spacing w:after="0" w:line="360" w:lineRule="auto"/>
        <w:jc w:val="center"/>
        <w:rPr>
          <w:rFonts w:ascii="Times New Roman" w:hAnsi="Times New Roman" w:cs="Times New Roman"/>
          <w:sz w:val="28"/>
          <w:szCs w:val="28"/>
        </w:rPr>
      </w:pPr>
      <w:r w:rsidRPr="00CD1963">
        <w:rPr>
          <w:rFonts w:ascii="Times New Roman" w:hAnsi="Times New Roman" w:cs="Times New Roman"/>
          <w:noProof/>
          <w:sz w:val="28"/>
          <w:szCs w:val="28"/>
        </w:rPr>
        <w:drawing>
          <wp:inline distT="0" distB="0" distL="0" distR="0" wp14:anchorId="63C57172" wp14:editId="5013F916">
            <wp:extent cx="1676400" cy="209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76400" cy="209550"/>
                    </a:xfrm>
                    <a:prstGeom prst="rect">
                      <a:avLst/>
                    </a:prstGeom>
                  </pic:spPr>
                </pic:pic>
              </a:graphicData>
            </a:graphic>
          </wp:inline>
        </w:drawing>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Khí </w:t>
      </w:r>
      <w:r w:rsidRPr="00CD1963">
        <w:rPr>
          <w:rFonts w:ascii="Times New Roman" w:hAnsi="Times New Roman" w:cs="Times New Roman"/>
          <w:i/>
          <w:iCs/>
          <w:color w:val="000000"/>
          <w:sz w:val="28"/>
          <w:szCs w:val="28"/>
        </w:rPr>
        <w:t>H</w:t>
      </w:r>
      <w:r w:rsidRPr="00CD1963">
        <w:rPr>
          <w:rFonts w:ascii="Times New Roman" w:hAnsi="Times New Roman" w:cs="Times New Roman"/>
          <w:i/>
          <w:iCs/>
          <w:color w:val="000000"/>
          <w:sz w:val="28"/>
          <w:szCs w:val="28"/>
        </w:rPr>
        <w:t>2</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thoát ra trên bề mặt ca tốt có khả năng thấm sâu vào mạng tinh thể</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kim loại mạ và các kim loại nền, làm giảm độ bền cơ học của kim loại (khí</w:t>
      </w:r>
      <w:r w:rsidRPr="00CD1963">
        <w:rPr>
          <w:rFonts w:ascii="Times New Roman" w:hAnsi="Times New Roman" w:cs="Times New Roman"/>
          <w:sz w:val="28"/>
          <w:szCs w:val="28"/>
        </w:rPr>
        <w:t xml:space="preserve"> </w:t>
      </w:r>
      <w:r w:rsidRPr="00CD1963">
        <w:rPr>
          <w:rFonts w:ascii="Times New Roman" w:hAnsi="Times New Roman" w:cs="Times New Roman"/>
          <w:i/>
          <w:iCs/>
          <w:color w:val="000000"/>
          <w:sz w:val="28"/>
          <w:szCs w:val="28"/>
        </w:rPr>
        <w:t>H</w:t>
      </w:r>
      <w:r w:rsidRPr="00CD1963">
        <w:rPr>
          <w:rFonts w:ascii="Times New Roman" w:hAnsi="Times New Roman" w:cs="Times New Roman"/>
          <w:i/>
          <w:iCs/>
          <w:color w:val="000000"/>
          <w:sz w:val="28"/>
          <w:szCs w:val="28"/>
        </w:rPr>
        <w:t>2</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khi</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gặp nhiệt độ cao giăn  nở mạnh gây ra sự rạn nứt, gị</w:t>
      </w:r>
      <w:r w:rsidRPr="00CD1963">
        <w:rPr>
          <w:rFonts w:ascii="Times New Roman" w:hAnsi="Times New Roman" w:cs="Times New Roman"/>
          <w:color w:val="000000"/>
          <w:sz w:val="28"/>
          <w:szCs w:val="28"/>
        </w:rPr>
        <w:t>ò</w:t>
      </w:r>
      <w:r w:rsidRPr="00CD1963">
        <w:rPr>
          <w:rFonts w:ascii="Times New Roman" w:hAnsi="Times New Roman" w:cs="Times New Roman"/>
          <w:color w:val="000000"/>
          <w:sz w:val="28"/>
          <w:szCs w:val="28"/>
        </w:rPr>
        <w:t>n kim loại) .Người ta gọi hiện tượng này là hiện tượng “ gị</w:t>
      </w:r>
      <w:r w:rsidRPr="00CD1963">
        <w:rPr>
          <w:rFonts w:ascii="Times New Roman" w:hAnsi="Times New Roman" w:cs="Times New Roman"/>
          <w:color w:val="000000"/>
          <w:sz w:val="28"/>
          <w:szCs w:val="28"/>
        </w:rPr>
        <w:t>ò</w:t>
      </w:r>
      <w:r w:rsidRPr="00CD1963">
        <w:rPr>
          <w:rFonts w:ascii="Times New Roman" w:hAnsi="Times New Roman" w:cs="Times New Roman"/>
          <w:color w:val="000000"/>
          <w:sz w:val="28"/>
          <w:szCs w:val="28"/>
        </w:rPr>
        <w:t>n kim loại “.</w:t>
      </w:r>
    </w:p>
    <w:p w:rsidR="004C39B5" w:rsidRPr="00CD1963" w:rsidRDefault="004C39B5"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Để kim loại mạ bám chặt vào bề mặt kim loạ nền đồng thời cho lớp mạ đồng đều, bóng sáng hấp dẫn, trước khi mạ ta cần phải gia công cho bề mặt chi tiết</w:t>
      </w:r>
      <w:r w:rsidRPr="00CD1963">
        <w:rPr>
          <w:rFonts w:ascii="Times New Roman" w:hAnsi="Times New Roman" w:cs="Times New Roman"/>
          <w:sz w:val="28"/>
          <w:szCs w:val="28"/>
        </w:rPr>
        <w:t xml:space="preserve"> </w:t>
      </w:r>
      <w:r w:rsidRPr="00CD1963">
        <w:rPr>
          <w:rFonts w:ascii="Times New Roman" w:hAnsi="Times New Roman" w:cs="Times New Roman"/>
          <w:color w:val="000000"/>
          <w:sz w:val="28"/>
          <w:szCs w:val="28"/>
        </w:rPr>
        <w:t>bằng phẳng, bóng và sạch các chất dầu mỡ màng oxít.</w:t>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lastRenderedPageBreak/>
        <w:t>Catốt vật mạ</w:t>
      </w:r>
      <w:r w:rsidRPr="00CD1963">
        <w:rPr>
          <w:rFonts w:ascii="Times New Roman" w:hAnsi="Times New Roman" w:cs="Times New Roman"/>
          <w:color w:val="000000"/>
          <w:sz w:val="28"/>
          <w:szCs w:val="28"/>
        </w:rPr>
        <w:t xml:space="preserve"> c</w:t>
      </w:r>
      <w:r w:rsidRPr="00CD1963">
        <w:rPr>
          <w:rFonts w:ascii="Times New Roman" w:hAnsi="Times New Roman" w:cs="Times New Roman"/>
          <w:color w:val="000000"/>
          <w:sz w:val="28"/>
          <w:szCs w:val="28"/>
        </w:rPr>
        <w:t>ần phải nhúng ngập vào dung dịch, thường ngập dưới mặ</w:t>
      </w:r>
      <w:r w:rsidRPr="00CD1963">
        <w:rPr>
          <w:rFonts w:ascii="Times New Roman" w:hAnsi="Times New Roman" w:cs="Times New Roman"/>
          <w:color w:val="000000"/>
          <w:sz w:val="28"/>
          <w:szCs w:val="28"/>
        </w:rPr>
        <w:t xml:space="preserve">t </w:t>
      </w:r>
      <w:r w:rsidRPr="00CD1963">
        <w:rPr>
          <w:rFonts w:ascii="Times New Roman" w:hAnsi="Times New Roman" w:cs="Times New Roman"/>
          <w:color w:val="000000"/>
          <w:sz w:val="28"/>
          <w:szCs w:val="28"/>
        </w:rPr>
        <w:t>nước 8 – 15cm và cách đáy bể khonảg 15cm. Các chỗ nối phải đảm bảo tiế</w:t>
      </w:r>
      <w:r w:rsidRPr="00CD1963">
        <w:rPr>
          <w:rFonts w:ascii="Times New Roman" w:hAnsi="Times New Roman" w:cs="Times New Roman"/>
          <w:color w:val="000000"/>
          <w:sz w:val="28"/>
          <w:szCs w:val="28"/>
        </w:rPr>
        <w:t xml:space="preserve">p xúc </w:t>
      </w:r>
      <w:r w:rsidRPr="00CD1963">
        <w:rPr>
          <w:rFonts w:ascii="Times New Roman" w:hAnsi="Times New Roman" w:cs="Times New Roman"/>
          <w:color w:val="000000"/>
          <w:sz w:val="28"/>
          <w:szCs w:val="28"/>
        </w:rPr>
        <w:t>thật tốt, không để gây ra hiên tượng phóng điện trong chất điện phân. Tuyệt đố</w:t>
      </w:r>
      <w:r w:rsidRPr="00CD1963">
        <w:rPr>
          <w:rFonts w:ascii="Times New Roman" w:hAnsi="Times New Roman" w:cs="Times New Roman"/>
          <w:color w:val="000000"/>
          <w:sz w:val="28"/>
          <w:szCs w:val="28"/>
        </w:rPr>
        <w:t xml:space="preserve">i </w:t>
      </w:r>
      <w:r w:rsidRPr="00CD1963">
        <w:rPr>
          <w:rFonts w:ascii="Times New Roman" w:hAnsi="Times New Roman" w:cs="Times New Roman"/>
          <w:color w:val="000000"/>
          <w:sz w:val="28"/>
          <w:szCs w:val="28"/>
        </w:rPr>
        <w:t>không để chạm trực tiếp giữa anốt và catốt khi đă nối mạch điện.</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p>
    <w:p w:rsidR="00CD1963" w:rsidRPr="00CD1963" w:rsidRDefault="004C39B5" w:rsidP="00CD1963">
      <w:pPr>
        <w:autoSpaceDE w:val="0"/>
        <w:autoSpaceDN w:val="0"/>
        <w:adjustRightInd w:val="0"/>
        <w:spacing w:after="0" w:line="360" w:lineRule="auto"/>
        <w:rPr>
          <w:rFonts w:ascii="Times New Roman" w:hAnsi="Times New Roman" w:cs="Times New Roman"/>
          <w:color w:val="000000"/>
          <w:sz w:val="28"/>
          <w:szCs w:val="28"/>
        </w:rPr>
      </w:pPr>
      <w:r w:rsidRPr="00CD1963">
        <w:rPr>
          <w:rFonts w:ascii="Times New Roman" w:hAnsi="Times New Roman" w:cs="Times New Roman"/>
          <w:b/>
          <w:bCs/>
          <w:color w:val="000000"/>
          <w:sz w:val="28"/>
          <w:szCs w:val="28"/>
        </w:rPr>
        <w:t>4. Dung dich chất điện phân</w:t>
      </w:r>
      <w:r w:rsidR="00CD1963" w:rsidRPr="00CD1963">
        <w:rPr>
          <w:rFonts w:ascii="Times New Roman" w:hAnsi="Times New Roman" w:cs="Times New Roman"/>
          <w:color w:val="000000"/>
          <w:sz w:val="28"/>
          <w:szCs w:val="28"/>
        </w:rPr>
        <w:t xml:space="preserve"> :</w:t>
      </w:r>
    </w:p>
    <w:p w:rsidR="004C39B5"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D</w:t>
      </w:r>
      <w:r w:rsidR="004C39B5" w:rsidRPr="00CD1963">
        <w:rPr>
          <w:rFonts w:ascii="Times New Roman" w:hAnsi="Times New Roman" w:cs="Times New Roman"/>
          <w:color w:val="000000"/>
          <w:sz w:val="28"/>
          <w:szCs w:val="28"/>
        </w:rPr>
        <w:t>ung dịch chất điệ</w:t>
      </w:r>
      <w:r w:rsidR="004C39B5" w:rsidRPr="00CD1963">
        <w:rPr>
          <w:rFonts w:ascii="Times New Roman" w:hAnsi="Times New Roman" w:cs="Times New Roman"/>
          <w:color w:val="000000"/>
          <w:sz w:val="28"/>
          <w:szCs w:val="28"/>
        </w:rPr>
        <w:t xml:space="preserve">n phân dùng </w:t>
      </w:r>
      <w:r w:rsidR="004C39B5" w:rsidRPr="00CD1963">
        <w:rPr>
          <w:rFonts w:ascii="Times New Roman" w:hAnsi="Times New Roman" w:cs="Times New Roman"/>
          <w:color w:val="000000"/>
          <w:sz w:val="28"/>
          <w:szCs w:val="28"/>
        </w:rPr>
        <w:t>để mạ thườ</w:t>
      </w:r>
      <w:r w:rsidRPr="00CD1963">
        <w:rPr>
          <w:rFonts w:ascii="Times New Roman" w:hAnsi="Times New Roman" w:cs="Times New Roman"/>
          <w:color w:val="000000"/>
          <w:sz w:val="28"/>
          <w:szCs w:val="28"/>
        </w:rPr>
        <w:t xml:space="preserve">ng </w:t>
      </w:r>
      <w:r w:rsidR="004C39B5" w:rsidRPr="00CD1963">
        <w:rPr>
          <w:rFonts w:ascii="Times New Roman" w:hAnsi="Times New Roman" w:cs="Times New Roman"/>
          <w:color w:val="000000"/>
          <w:sz w:val="28"/>
          <w:szCs w:val="28"/>
        </w:rPr>
        <w:t xml:space="preserve">có hai phần : </w:t>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w:t>
      </w:r>
      <w:r w:rsidRPr="00CD1963">
        <w:rPr>
          <w:rFonts w:ascii="Times New Roman" w:hAnsi="Times New Roman" w:cs="Times New Roman"/>
          <w:color w:val="000000"/>
          <w:sz w:val="28"/>
          <w:szCs w:val="28"/>
        </w:rPr>
        <w:t xml:space="preserve"> Thành phần cơ bản : gồm muối và hợp chất chứa iôn của kim loại mạ</w:t>
      </w:r>
      <w:r w:rsidRPr="00CD1963">
        <w:rPr>
          <w:rFonts w:ascii="Times New Roman" w:hAnsi="Times New Roman" w:cs="Times New Roman"/>
          <w:color w:val="000000"/>
          <w:sz w:val="28"/>
          <w:szCs w:val="28"/>
        </w:rPr>
        <w:t xml:space="preserve"> và </w:t>
      </w:r>
      <w:r w:rsidRPr="00CD1963">
        <w:rPr>
          <w:rFonts w:ascii="Times New Roman" w:hAnsi="Times New Roman" w:cs="Times New Roman"/>
          <w:color w:val="000000"/>
          <w:sz w:val="28"/>
          <w:szCs w:val="28"/>
        </w:rPr>
        <w:t>một số hoá chất thiết yếu khác, nếu thiếu hóa chất này th́</w:t>
      </w:r>
      <w:r w:rsidRPr="00CD1963">
        <w:rPr>
          <w:rFonts w:ascii="Times New Roman" w:hAnsi="Times New Roman" w:cs="Times New Roman"/>
          <w:color w:val="000000"/>
          <w:sz w:val="28"/>
          <w:szCs w:val="28"/>
        </w:rPr>
        <w:t>ì dung dị</w:t>
      </w:r>
      <w:r w:rsidRPr="00CD1963">
        <w:rPr>
          <w:rFonts w:ascii="Times New Roman" w:hAnsi="Times New Roman" w:cs="Times New Roman"/>
          <w:color w:val="000000"/>
          <w:sz w:val="28"/>
          <w:szCs w:val="28"/>
        </w:rPr>
        <w:t>ch không thể dùng để mạ được.</w:t>
      </w:r>
    </w:p>
    <w:p w:rsidR="004C39B5" w:rsidRPr="00CD1963" w:rsidRDefault="004C39B5"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 xml:space="preserve">Thành phần thứ hai : bao gồm các chất phụ gia </w:t>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 Chất làm bóng lớp mạ</w:t>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+Chất đệm giữ cho pH của dung dịch ổn định</w:t>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+Chất giảm sức căng nội tại đảm bảo lớp mạ không bong nứt</w:t>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+Chất san bằng đảm bảo cho lớp mạ đồng đều hơn</w:t>
      </w:r>
    </w:p>
    <w:p w:rsidR="004C39B5" w:rsidRPr="00CD1963" w:rsidRDefault="004C39B5"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 xml:space="preserve">             +Chất làm tăng độ dẫn điện cho lớp mạ đồng đều hơn  </w:t>
      </w:r>
    </w:p>
    <w:p w:rsidR="004C39B5" w:rsidRPr="00CD1963" w:rsidRDefault="004C39B5"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+Chất chống thụ động hóa anốt nhằm ổn định mạ</w:t>
      </w:r>
    </w:p>
    <w:p w:rsidR="004C39B5" w:rsidRPr="00CD1963" w:rsidRDefault="004C39B5"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 xml:space="preserve">Một số đặc điểm dung dịch mạ : </w:t>
      </w:r>
    </w:p>
    <w:p w:rsidR="004C39B5"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w:t>
      </w:r>
      <w:r w:rsidR="004C39B5" w:rsidRPr="00CD1963">
        <w:rPr>
          <w:rFonts w:ascii="Times New Roman" w:hAnsi="Times New Roman" w:cs="Times New Roman"/>
          <w:color w:val="000000"/>
          <w:sz w:val="28"/>
          <w:szCs w:val="28"/>
        </w:rPr>
        <w:t xml:space="preserve"> Dung dịch mạ cần phải có độ đẫn điện cao. Độ đẫn điện của dung dịch</w:t>
      </w:r>
      <w:r w:rsidRPr="00CD1963">
        <w:rPr>
          <w:rFonts w:ascii="Times New Roman" w:hAnsi="Times New Roman" w:cs="Times New Roman"/>
          <w:color w:val="000000"/>
          <w:sz w:val="28"/>
          <w:szCs w:val="28"/>
        </w:rPr>
        <w:t xml:space="preserve"> </w:t>
      </w:r>
      <w:r w:rsidR="004C39B5" w:rsidRPr="00CD1963">
        <w:rPr>
          <w:rFonts w:ascii="Times New Roman" w:hAnsi="Times New Roman" w:cs="Times New Roman"/>
          <w:color w:val="000000"/>
          <w:sz w:val="28"/>
          <w:szCs w:val="28"/>
        </w:rPr>
        <w:t>không những chỉ giảm được tổn thấtđiện trong quá tŕnh mạ mà c̣n làm cho lớ</w:t>
      </w:r>
      <w:r w:rsidRPr="00CD1963">
        <w:rPr>
          <w:rFonts w:ascii="Times New Roman" w:hAnsi="Times New Roman" w:cs="Times New Roman"/>
          <w:color w:val="000000"/>
          <w:sz w:val="28"/>
          <w:szCs w:val="28"/>
        </w:rPr>
        <w:t xml:space="preserve">p </w:t>
      </w:r>
      <w:r w:rsidR="004C39B5" w:rsidRPr="00CD1963">
        <w:rPr>
          <w:rFonts w:ascii="Times New Roman" w:hAnsi="Times New Roman" w:cs="Times New Roman"/>
          <w:color w:val="000000"/>
          <w:sz w:val="28"/>
          <w:szCs w:val="28"/>
        </w:rPr>
        <w:t>mạ đồng đều hơn.</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Mỗi dung dịch cho lớp mạ có chất lượng trong một khoảng pH nhất định.</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Ví dụ mạ Niken pH=4,5 đến 5,5. Mạ kẽm trong dung dịch amôniclorua  pH= 4,5</w:t>
      </w:r>
    </w:p>
    <w:p w:rsidR="004C39B5" w:rsidRPr="00CD1963" w:rsidRDefault="00CD1963"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đến 5,5. Mạ kẽm trong dung dịch axít pH= 3,5 đến 4,0…</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Mỗi dung dịch cho lớp mạ có chất lượng cao trong một khoảng nhiệt độ nhất</w:t>
      </w:r>
    </w:p>
    <w:p w:rsidR="001A6BFF"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định. VD mạ Niken khoảng nhiệt độ</w:t>
      </w:r>
      <w:r w:rsidRPr="00CD1963">
        <w:rPr>
          <w:rFonts w:ascii="Times New Roman" w:hAnsi="Times New Roman" w:cs="Times New Roman"/>
          <w:color w:val="000000"/>
          <w:sz w:val="28"/>
          <w:szCs w:val="28"/>
        </w:rPr>
        <w:t xml:space="preserve"> là 55-76 độ C. </w:t>
      </w:r>
      <w:r w:rsidRPr="00CD1963">
        <w:rPr>
          <w:rFonts w:ascii="Times New Roman" w:hAnsi="Times New Roman" w:cs="Times New Roman"/>
          <w:color w:val="000000"/>
          <w:sz w:val="28"/>
          <w:szCs w:val="28"/>
        </w:rPr>
        <w:t>Nh́</w:t>
      </w:r>
      <w:r w:rsidRPr="00CD1963">
        <w:rPr>
          <w:rFonts w:ascii="Times New Roman" w:hAnsi="Times New Roman" w:cs="Times New Roman"/>
          <w:color w:val="000000"/>
          <w:sz w:val="28"/>
          <w:szCs w:val="28"/>
        </w:rPr>
        <w:t xml:space="preserve">ìn </w:t>
      </w:r>
      <w:r w:rsidRPr="00CD1963">
        <w:rPr>
          <w:rFonts w:ascii="Times New Roman" w:hAnsi="Times New Roman" w:cs="Times New Roman"/>
          <w:color w:val="000000"/>
          <w:sz w:val="28"/>
          <w:szCs w:val="28"/>
        </w:rPr>
        <w:t>chung, khi điện phân nhiệt độ dung dịch không vượt qua nhiệt độ sôi củ</w:t>
      </w:r>
      <w:r w:rsidRPr="00CD1963">
        <w:rPr>
          <w:rFonts w:ascii="Times New Roman" w:hAnsi="Times New Roman" w:cs="Times New Roman"/>
          <w:color w:val="000000"/>
          <w:sz w:val="28"/>
          <w:szCs w:val="28"/>
        </w:rPr>
        <w:t xml:space="preserve">a dung </w:t>
      </w:r>
      <w:r w:rsidRPr="00CD1963">
        <w:rPr>
          <w:rFonts w:ascii="Times New Roman" w:hAnsi="Times New Roman" w:cs="Times New Roman"/>
          <w:color w:val="000000"/>
          <w:sz w:val="28"/>
          <w:szCs w:val="28"/>
        </w:rPr>
        <w:t>dịch.</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lastRenderedPageBreak/>
        <w:t xml:space="preserve">- </w:t>
      </w:r>
      <w:r w:rsidRPr="00CD1963">
        <w:rPr>
          <w:rFonts w:ascii="Times New Roman" w:hAnsi="Times New Roman" w:cs="Times New Roman"/>
          <w:color w:val="000000"/>
          <w:sz w:val="28"/>
          <w:szCs w:val="28"/>
        </w:rPr>
        <w:t>Mỗi dung dịch có một khoang mật độ ḍng catốt thích hợp</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Dung dịch chứa muối phức của kim loại thường cho lớp mạ có chất lượng tốt hơn lớp mạ từ chính kim loại thu được từ</w:t>
      </w:r>
      <w:r w:rsidRPr="00CD1963">
        <w:rPr>
          <w:rFonts w:ascii="Times New Roman" w:hAnsi="Times New Roman" w:cs="Times New Roman"/>
          <w:color w:val="000000"/>
          <w:sz w:val="28"/>
          <w:szCs w:val="28"/>
        </w:rPr>
        <w:t xml:space="preserve"> m</w:t>
      </w:r>
      <w:r w:rsidRPr="00CD1963">
        <w:rPr>
          <w:rFonts w:ascii="Times New Roman" w:hAnsi="Times New Roman" w:cs="Times New Roman"/>
          <w:color w:val="000000"/>
          <w:sz w:val="28"/>
          <w:szCs w:val="28"/>
        </w:rPr>
        <w:t xml:space="preserve">uối đơn. </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p>
    <w:p w:rsidR="00CD1963" w:rsidRPr="00CD1963" w:rsidRDefault="00CD1963" w:rsidP="00CD1963">
      <w:pPr>
        <w:autoSpaceDE w:val="0"/>
        <w:autoSpaceDN w:val="0"/>
        <w:adjustRightInd w:val="0"/>
        <w:spacing w:after="0" w:line="360" w:lineRule="auto"/>
        <w:jc w:val="both"/>
        <w:rPr>
          <w:rFonts w:ascii="Times New Roman" w:hAnsi="Times New Roman" w:cs="Times New Roman"/>
          <w:b/>
          <w:color w:val="000000"/>
          <w:sz w:val="28"/>
          <w:szCs w:val="28"/>
        </w:rPr>
      </w:pPr>
      <w:r w:rsidRPr="00CD1963">
        <w:rPr>
          <w:rFonts w:ascii="Times New Roman" w:hAnsi="Times New Roman" w:cs="Times New Roman"/>
          <w:b/>
          <w:color w:val="000000"/>
          <w:sz w:val="28"/>
          <w:szCs w:val="28"/>
        </w:rPr>
        <w:t>5.Bể mạ</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Làm từ vật liệu cách điện, bền hóa học, bền nhiệt. Thành và mặt trong củ</w:t>
      </w:r>
      <w:r w:rsidRPr="00CD1963">
        <w:rPr>
          <w:rFonts w:ascii="Times New Roman" w:hAnsi="Times New Roman" w:cs="Times New Roman"/>
          <w:color w:val="000000"/>
          <w:sz w:val="28"/>
          <w:szCs w:val="28"/>
        </w:rPr>
        <w:t xml:space="preserve">a </w:t>
      </w:r>
      <w:r w:rsidRPr="00CD1963">
        <w:rPr>
          <w:rFonts w:ascii="Times New Roman" w:hAnsi="Times New Roman" w:cs="Times New Roman"/>
          <w:color w:val="000000"/>
          <w:sz w:val="28"/>
          <w:szCs w:val="28"/>
        </w:rPr>
        <w:t>bể thường được lót bằng chất dẻo có độ bền hóa học, bền nhiệt. Lớp chất dẻ</w:t>
      </w:r>
      <w:r w:rsidRPr="00CD1963">
        <w:rPr>
          <w:rFonts w:ascii="Times New Roman" w:hAnsi="Times New Roman" w:cs="Times New Roman"/>
          <w:color w:val="000000"/>
          <w:sz w:val="28"/>
          <w:szCs w:val="28"/>
        </w:rPr>
        <w:t xml:space="preserve">o lót </w:t>
      </w:r>
      <w:r w:rsidRPr="00CD1963">
        <w:rPr>
          <w:rFonts w:ascii="Times New Roman" w:hAnsi="Times New Roman" w:cs="Times New Roman"/>
          <w:color w:val="000000"/>
          <w:sz w:val="28"/>
          <w:szCs w:val="28"/>
        </w:rPr>
        <w:t>phải kín tuyệt đối, nước không thấm qua được. Mặt ngoài sơn nhiều lớp chống gỉ</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Bể mạ thường có dạng h́</w:t>
      </w:r>
      <w:r w:rsidRPr="00CD1963">
        <w:rPr>
          <w:rFonts w:ascii="Times New Roman" w:hAnsi="Times New Roman" w:cs="Times New Roman"/>
          <w:color w:val="000000"/>
          <w:sz w:val="28"/>
          <w:szCs w:val="28"/>
        </w:rPr>
        <w:t>ì</w:t>
      </w:r>
      <w:r w:rsidRPr="00CD1963">
        <w:rPr>
          <w:rFonts w:ascii="Times New Roman" w:hAnsi="Times New Roman" w:cs="Times New Roman"/>
          <w:color w:val="000000"/>
          <w:sz w:val="28"/>
          <w:szCs w:val="28"/>
        </w:rPr>
        <w:t>nh chữ nhậ</w:t>
      </w:r>
      <w:r w:rsidRPr="00CD1963">
        <w:rPr>
          <w:rFonts w:ascii="Times New Roman" w:hAnsi="Times New Roman" w:cs="Times New Roman"/>
          <w:color w:val="000000"/>
          <w:sz w:val="28"/>
          <w:szCs w:val="28"/>
        </w:rPr>
        <w:t>t, đi</w:t>
      </w:r>
      <w:r w:rsidRPr="00CD1963">
        <w:rPr>
          <w:rFonts w:ascii="Times New Roman" w:hAnsi="Times New Roman" w:cs="Times New Roman"/>
          <w:color w:val="000000"/>
          <w:sz w:val="28"/>
          <w:szCs w:val="28"/>
        </w:rPr>
        <w:t>ều này giúp cho lớp mạ được phân bố</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đều hơn bể có h́nh dạng khác. Có nhiều bể mạ như bể mạ tĩnh, thùng mạ</w:t>
      </w:r>
      <w:r w:rsidRPr="00CD1963">
        <w:rPr>
          <w:rFonts w:ascii="Times New Roman" w:hAnsi="Times New Roman" w:cs="Times New Roman"/>
          <w:color w:val="000000"/>
          <w:sz w:val="28"/>
          <w:szCs w:val="28"/>
        </w:rPr>
        <w:t xml:space="preserve"> quay.</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Trên dây là toàn bộ sơ đồ tổng quát của quá tŕnh mạ bằng điện phân.</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Trong công nghệ mạ c̣n có một số yêu cầu về gia công bề mặt trước khi mạ.Yêu</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cầu bề mặt trước khi mạ :</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Trước khi mạ vật cần mạ được tiế</w:t>
      </w:r>
      <w:r w:rsidRPr="00CD1963">
        <w:rPr>
          <w:rFonts w:ascii="Times New Roman" w:hAnsi="Times New Roman" w:cs="Times New Roman"/>
          <w:color w:val="000000"/>
          <w:sz w:val="28"/>
          <w:szCs w:val="28"/>
        </w:rPr>
        <w:t xml:space="preserve">n hành gia công cơ </w:t>
      </w:r>
      <w:r w:rsidRPr="00CD1963">
        <w:rPr>
          <w:rFonts w:ascii="Times New Roman" w:hAnsi="Times New Roman" w:cs="Times New Roman"/>
          <w:color w:val="000000"/>
          <w:sz w:val="28"/>
          <w:szCs w:val="28"/>
        </w:rPr>
        <w:t>khí để có bề mặ</w:t>
      </w:r>
      <w:r w:rsidRPr="00CD1963">
        <w:rPr>
          <w:rFonts w:ascii="Times New Roman" w:hAnsi="Times New Roman" w:cs="Times New Roman"/>
          <w:color w:val="000000"/>
          <w:sz w:val="28"/>
          <w:szCs w:val="28"/>
        </w:rPr>
        <w:t xml:space="preserve">t </w:t>
      </w:r>
      <w:r w:rsidRPr="00CD1963">
        <w:rPr>
          <w:rFonts w:ascii="Times New Roman" w:hAnsi="Times New Roman" w:cs="Times New Roman"/>
          <w:color w:val="000000"/>
          <w:sz w:val="28"/>
          <w:szCs w:val="28"/>
        </w:rPr>
        <w:t>bằng phẳng, đồng thời tẩ</w:t>
      </w:r>
      <w:r w:rsidRPr="00CD1963">
        <w:rPr>
          <w:rFonts w:ascii="Times New Roman" w:hAnsi="Times New Roman" w:cs="Times New Roman"/>
          <w:color w:val="000000"/>
          <w:sz w:val="28"/>
          <w:szCs w:val="28"/>
        </w:rPr>
        <w:t xml:space="preserve">y xóa các lớp </w:t>
      </w:r>
      <w:r w:rsidRPr="00CD1963">
        <w:rPr>
          <w:rFonts w:ascii="Times New Roman" w:hAnsi="Times New Roman" w:cs="Times New Roman"/>
          <w:color w:val="000000"/>
          <w:sz w:val="28"/>
          <w:szCs w:val="28"/>
        </w:rPr>
        <w:t>gỉ, đánh bóng bề mặt theo yêu cầu sử</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dụng.</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Tẩy sạch dầu mỡ các hợp chất hóa học khác có thể có trên bề mặt vậ</w:t>
      </w:r>
      <w:r w:rsidRPr="00CD1963">
        <w:rPr>
          <w:rFonts w:ascii="Times New Roman" w:hAnsi="Times New Roman" w:cs="Times New Roman"/>
          <w:color w:val="000000"/>
          <w:sz w:val="28"/>
          <w:szCs w:val="28"/>
        </w:rPr>
        <w:t xml:space="preserve">t </w:t>
      </w:r>
      <w:r w:rsidRPr="00CD1963">
        <w:rPr>
          <w:rFonts w:ascii="Times New Roman" w:hAnsi="Times New Roman" w:cs="Times New Roman"/>
          <w:color w:val="000000"/>
          <w:sz w:val="28"/>
          <w:szCs w:val="28"/>
        </w:rPr>
        <w:t>mạ.</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Tóm lại trước lúc chi tiết vào bể điện phân, bề mặt cần phải thật bằng phằng, sắ</w:t>
      </w:r>
      <w:r w:rsidRPr="00CD1963">
        <w:rPr>
          <w:rFonts w:ascii="Times New Roman" w:hAnsi="Times New Roman" w:cs="Times New Roman"/>
          <w:color w:val="000000"/>
          <w:sz w:val="28"/>
          <w:szCs w:val="28"/>
        </w:rPr>
        <w:t xml:space="preserve">c </w:t>
      </w:r>
      <w:r w:rsidRPr="00CD1963">
        <w:rPr>
          <w:rFonts w:ascii="Times New Roman" w:hAnsi="Times New Roman" w:cs="Times New Roman"/>
          <w:color w:val="000000"/>
          <w:sz w:val="28"/>
          <w:szCs w:val="28"/>
        </w:rPr>
        <w:t>nét bóng tuyệt đối sạch dầu mỡ</w:t>
      </w:r>
      <w:r w:rsidRPr="00CD1963">
        <w:rPr>
          <w:rFonts w:ascii="Times New Roman" w:hAnsi="Times New Roman" w:cs="Times New Roman"/>
          <w:color w:val="000000"/>
          <w:sz w:val="28"/>
          <w:szCs w:val="28"/>
        </w:rPr>
        <w:t>, các màng oxit có th</w:t>
      </w:r>
      <w:r w:rsidRPr="00CD1963">
        <w:rPr>
          <w:rFonts w:ascii="Times New Roman" w:hAnsi="Times New Roman" w:cs="Times New Roman"/>
          <w:color w:val="000000"/>
          <w:sz w:val="28"/>
          <w:szCs w:val="28"/>
        </w:rPr>
        <w:t>ể có. Trong điều kiệ</w:t>
      </w:r>
      <w:r w:rsidRPr="00CD1963">
        <w:rPr>
          <w:rFonts w:ascii="Times New Roman" w:hAnsi="Times New Roman" w:cs="Times New Roman"/>
          <w:color w:val="000000"/>
          <w:sz w:val="28"/>
          <w:szCs w:val="28"/>
        </w:rPr>
        <w:t xml:space="preserve">n như </w:t>
      </w:r>
      <w:r w:rsidRPr="00CD1963">
        <w:rPr>
          <w:rFonts w:ascii="Times New Roman" w:hAnsi="Times New Roman" w:cs="Times New Roman"/>
          <w:color w:val="000000"/>
          <w:sz w:val="28"/>
          <w:szCs w:val="28"/>
        </w:rPr>
        <w:t>vậy lớp mạ thu được mới có độ bóng tốt, không sước, không sần sùi, bóng đều toàn lớp mạ đồng nhấ</w:t>
      </w:r>
      <w:r w:rsidRPr="00CD1963">
        <w:rPr>
          <w:rFonts w:ascii="Times New Roman" w:hAnsi="Times New Roman" w:cs="Times New Roman"/>
          <w:color w:val="000000"/>
          <w:sz w:val="28"/>
          <w:szCs w:val="28"/>
        </w:rPr>
        <w:t>t.</w:t>
      </w:r>
    </w:p>
    <w:p w:rsidR="00CD1963" w:rsidRPr="00CD1963" w:rsidRDefault="00CD1963" w:rsidP="00CD1963">
      <w:pPr>
        <w:autoSpaceDE w:val="0"/>
        <w:autoSpaceDN w:val="0"/>
        <w:adjustRightInd w:val="0"/>
        <w:spacing w:after="0" w:line="360" w:lineRule="auto"/>
        <w:rPr>
          <w:rFonts w:ascii="Times New Roman" w:hAnsi="Times New Roman" w:cs="Times New Roman"/>
          <w:color w:val="000000"/>
          <w:sz w:val="28"/>
          <w:szCs w:val="28"/>
        </w:rPr>
      </w:pPr>
    </w:p>
    <w:p w:rsidR="00CD1963" w:rsidRPr="00CD1963" w:rsidRDefault="00CD1963" w:rsidP="00CD1963">
      <w:pPr>
        <w:autoSpaceDE w:val="0"/>
        <w:autoSpaceDN w:val="0"/>
        <w:adjustRightInd w:val="0"/>
        <w:spacing w:after="0" w:line="360" w:lineRule="auto"/>
        <w:jc w:val="both"/>
        <w:rPr>
          <w:rFonts w:ascii="Times New Roman" w:hAnsi="Times New Roman" w:cs="Times New Roman"/>
          <w:sz w:val="28"/>
          <w:szCs w:val="28"/>
        </w:rPr>
      </w:pPr>
      <w:r w:rsidRPr="00CD1963">
        <w:rPr>
          <w:rFonts w:ascii="Times New Roman" w:hAnsi="Times New Roman" w:cs="Times New Roman"/>
          <w:color w:val="000000"/>
          <w:sz w:val="28"/>
          <w:szCs w:val="28"/>
        </w:rPr>
        <w:t xml:space="preserve">Phương pháp gia công bề mặt kim loại trước khi mạ : </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Phương pháp gia công cơ khí bao gồm</w:t>
      </w:r>
      <w:r w:rsidRPr="00CD1963">
        <w:rPr>
          <w:rFonts w:ascii="Times New Roman" w:hAnsi="Times New Roman" w:cs="Times New Roman"/>
          <w:color w:val="000000"/>
          <w:sz w:val="28"/>
          <w:szCs w:val="28"/>
        </w:rPr>
        <w:t xml:space="preserve"> : mài thô, mài tinh, đánh bóng </w:t>
      </w:r>
      <w:r w:rsidRPr="00CD1963">
        <w:rPr>
          <w:rFonts w:ascii="Times New Roman" w:hAnsi="Times New Roman" w:cs="Times New Roman"/>
          <w:color w:val="000000"/>
          <w:sz w:val="28"/>
          <w:szCs w:val="28"/>
        </w:rPr>
        <w:t xml:space="preserve">quay bóng hay sóc bóng trong thùng quay. </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t>- Phương pháp gia công hóa học hay điện hóa họcbao gồm : tẩy dầu mỡ</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 xml:space="preserve">tẩy gỉ, tẩy lại làm bóng bề mặt, rửa sạch. </w:t>
      </w:r>
    </w:p>
    <w:p w:rsidR="00CD1963" w:rsidRPr="00CD1963" w:rsidRDefault="00CD1963" w:rsidP="00CD1963">
      <w:pPr>
        <w:autoSpaceDE w:val="0"/>
        <w:autoSpaceDN w:val="0"/>
        <w:adjustRightInd w:val="0"/>
        <w:spacing w:after="0" w:line="360" w:lineRule="auto"/>
        <w:jc w:val="both"/>
        <w:rPr>
          <w:rFonts w:ascii="Times New Roman" w:hAnsi="Times New Roman" w:cs="Times New Roman"/>
          <w:color w:val="000000"/>
          <w:sz w:val="28"/>
          <w:szCs w:val="28"/>
        </w:rPr>
      </w:pPr>
      <w:r w:rsidRPr="00CD1963">
        <w:rPr>
          <w:rFonts w:ascii="Times New Roman" w:hAnsi="Times New Roman" w:cs="Times New Roman"/>
          <w:color w:val="000000"/>
          <w:sz w:val="28"/>
          <w:szCs w:val="28"/>
        </w:rPr>
        <w:lastRenderedPageBreak/>
        <w:t>Sự lựa chọn phương pháp gia công cho hiệu qủa tốt nhất lại có giá thành rẻ</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đ̣</w:t>
      </w:r>
      <w:r w:rsidRPr="00CD1963">
        <w:rPr>
          <w:rFonts w:ascii="Times New Roman" w:hAnsi="Times New Roman" w:cs="Times New Roman"/>
          <w:color w:val="000000"/>
          <w:sz w:val="28"/>
          <w:szCs w:val="28"/>
        </w:rPr>
        <w:t>ò</w:t>
      </w:r>
      <w:r w:rsidRPr="00CD1963">
        <w:rPr>
          <w:rFonts w:ascii="Times New Roman" w:hAnsi="Times New Roman" w:cs="Times New Roman"/>
          <w:color w:val="000000"/>
          <w:sz w:val="28"/>
          <w:szCs w:val="28"/>
        </w:rPr>
        <w:t>i hỏi người kỹ thuật viên phải có hiểu biết đầy đủ và nhất là phải có kinh nghiệm sản xuất. Bất kỳ thiếu sót nào dù nhỏ hoặ</w:t>
      </w:r>
      <w:r w:rsidRPr="00CD1963">
        <w:rPr>
          <w:rFonts w:ascii="Times New Roman" w:hAnsi="Times New Roman" w:cs="Times New Roman"/>
          <w:color w:val="000000"/>
          <w:sz w:val="28"/>
          <w:szCs w:val="28"/>
        </w:rPr>
        <w:t xml:space="preserve">c đánh giá không đúng công </w:t>
      </w:r>
      <w:r w:rsidRPr="00CD1963">
        <w:rPr>
          <w:rFonts w:ascii="Times New Roman" w:hAnsi="Times New Roman" w:cs="Times New Roman"/>
          <w:color w:val="000000"/>
          <w:sz w:val="28"/>
          <w:szCs w:val="28"/>
        </w:rPr>
        <w:t>việc chuẩn bị bề mặt đều dẫn đến giảm sút chất lượng và h́nh thức lớp mạ. Chấ</w:t>
      </w:r>
      <w:r w:rsidRPr="00CD1963">
        <w:rPr>
          <w:rFonts w:ascii="Times New Roman" w:hAnsi="Times New Roman" w:cs="Times New Roman"/>
          <w:color w:val="000000"/>
          <w:sz w:val="28"/>
          <w:szCs w:val="28"/>
        </w:rPr>
        <w:t xml:space="preserve">t </w:t>
      </w:r>
      <w:r w:rsidRPr="00CD1963">
        <w:rPr>
          <w:rFonts w:ascii="Times New Roman" w:hAnsi="Times New Roman" w:cs="Times New Roman"/>
          <w:color w:val="000000"/>
          <w:sz w:val="28"/>
          <w:szCs w:val="28"/>
        </w:rPr>
        <w:t>lượ</w:t>
      </w:r>
      <w:r w:rsidRPr="00CD1963">
        <w:rPr>
          <w:rFonts w:ascii="Times New Roman" w:hAnsi="Times New Roman" w:cs="Times New Roman"/>
          <w:color w:val="000000"/>
          <w:sz w:val="28"/>
          <w:szCs w:val="28"/>
        </w:rPr>
        <w:t>ng l</w:t>
      </w:r>
      <w:r w:rsidRPr="00CD1963">
        <w:rPr>
          <w:rFonts w:ascii="Times New Roman" w:hAnsi="Times New Roman" w:cs="Times New Roman"/>
          <w:color w:val="000000"/>
          <w:sz w:val="28"/>
          <w:szCs w:val="28"/>
        </w:rPr>
        <w:t>ớp mạ phụ thuộc một cách cơ bản vào phương pháp được lựa chọn, kỹ</w:t>
      </w:r>
      <w:r w:rsidRPr="00CD1963">
        <w:rPr>
          <w:rFonts w:ascii="Times New Roman" w:hAnsi="Times New Roman" w:cs="Times New Roman"/>
          <w:color w:val="000000"/>
          <w:sz w:val="28"/>
          <w:szCs w:val="28"/>
        </w:rPr>
        <w:t xml:space="preserve"> </w:t>
      </w:r>
      <w:r w:rsidRPr="00CD1963">
        <w:rPr>
          <w:rFonts w:ascii="Times New Roman" w:hAnsi="Times New Roman" w:cs="Times New Roman"/>
          <w:color w:val="000000"/>
          <w:sz w:val="28"/>
          <w:szCs w:val="28"/>
        </w:rPr>
        <w:t>thuật và điều kiện tiến hành chuẩn bị bề mặt lớp mạ. Không bao giờ</w:t>
      </w:r>
      <w:r w:rsidRPr="00CD1963">
        <w:rPr>
          <w:rFonts w:ascii="Times New Roman" w:hAnsi="Times New Roman" w:cs="Times New Roman"/>
          <w:color w:val="000000"/>
          <w:sz w:val="28"/>
          <w:szCs w:val="28"/>
        </w:rPr>
        <w:t xml:space="preserve"> chúng ta coi </w:t>
      </w:r>
      <w:r w:rsidRPr="00CD1963">
        <w:rPr>
          <w:rFonts w:ascii="Times New Roman" w:hAnsi="Times New Roman" w:cs="Times New Roman"/>
          <w:color w:val="000000"/>
          <w:sz w:val="28"/>
          <w:szCs w:val="28"/>
        </w:rPr>
        <w:t>nhẹ việc chuẩn bị bề mặt vật mạ</w:t>
      </w:r>
    </w:p>
    <w:p w:rsidR="00CD1963" w:rsidRDefault="00CD1963" w:rsidP="00CD1963">
      <w:pPr>
        <w:autoSpaceDE w:val="0"/>
        <w:autoSpaceDN w:val="0"/>
        <w:adjustRightInd w:val="0"/>
        <w:spacing w:after="0" w:line="240" w:lineRule="auto"/>
        <w:rPr>
          <w:rFonts w:ascii="Times New Roman" w:hAnsi="Times New Roman" w:cs="Times New Roman"/>
          <w:color w:val="000000"/>
          <w:sz w:val="26"/>
          <w:szCs w:val="26"/>
        </w:rPr>
      </w:pPr>
    </w:p>
    <w:p w:rsidR="00CD1963" w:rsidRPr="00CD1963" w:rsidRDefault="00CD1963" w:rsidP="00CD1963">
      <w:pPr>
        <w:autoSpaceDE w:val="0"/>
        <w:autoSpaceDN w:val="0"/>
        <w:adjustRightInd w:val="0"/>
        <w:spacing w:after="0" w:line="240" w:lineRule="auto"/>
        <w:rPr>
          <w:rFonts w:ascii="Times New Roman" w:hAnsi="Times New Roman" w:cs="Times New Roman"/>
          <w:color w:val="000000"/>
          <w:sz w:val="26"/>
          <w:szCs w:val="26"/>
        </w:rPr>
      </w:pPr>
    </w:p>
    <w:sectPr w:rsidR="00CD1963" w:rsidRPr="00CD19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BFF"/>
    <w:rsid w:val="0001456C"/>
    <w:rsid w:val="00022652"/>
    <w:rsid w:val="0003770A"/>
    <w:rsid w:val="00085AB1"/>
    <w:rsid w:val="00085EDA"/>
    <w:rsid w:val="0009318E"/>
    <w:rsid w:val="000B37CB"/>
    <w:rsid w:val="000C4DCC"/>
    <w:rsid w:val="000D13FA"/>
    <w:rsid w:val="000E4769"/>
    <w:rsid w:val="00102840"/>
    <w:rsid w:val="0010468D"/>
    <w:rsid w:val="00122210"/>
    <w:rsid w:val="00125767"/>
    <w:rsid w:val="001359B4"/>
    <w:rsid w:val="00151161"/>
    <w:rsid w:val="00175875"/>
    <w:rsid w:val="001A1C34"/>
    <w:rsid w:val="001A6BFF"/>
    <w:rsid w:val="001C7137"/>
    <w:rsid w:val="00202119"/>
    <w:rsid w:val="00222A87"/>
    <w:rsid w:val="00244E98"/>
    <w:rsid w:val="0026005F"/>
    <w:rsid w:val="00261685"/>
    <w:rsid w:val="00272DE8"/>
    <w:rsid w:val="0027429E"/>
    <w:rsid w:val="002965F8"/>
    <w:rsid w:val="002A60C7"/>
    <w:rsid w:val="002C55D6"/>
    <w:rsid w:val="002D55D5"/>
    <w:rsid w:val="002E742F"/>
    <w:rsid w:val="00300777"/>
    <w:rsid w:val="00316016"/>
    <w:rsid w:val="00322D39"/>
    <w:rsid w:val="003363F3"/>
    <w:rsid w:val="003445A9"/>
    <w:rsid w:val="00346B25"/>
    <w:rsid w:val="003A6BB8"/>
    <w:rsid w:val="003B6DEA"/>
    <w:rsid w:val="003B7154"/>
    <w:rsid w:val="003F2E6E"/>
    <w:rsid w:val="00421DFE"/>
    <w:rsid w:val="00431A76"/>
    <w:rsid w:val="0044079B"/>
    <w:rsid w:val="004759F6"/>
    <w:rsid w:val="00487178"/>
    <w:rsid w:val="004B07D9"/>
    <w:rsid w:val="004C39B5"/>
    <w:rsid w:val="00514D1E"/>
    <w:rsid w:val="005236C9"/>
    <w:rsid w:val="00541EE9"/>
    <w:rsid w:val="005B5538"/>
    <w:rsid w:val="005C446A"/>
    <w:rsid w:val="005E2A3F"/>
    <w:rsid w:val="0060291D"/>
    <w:rsid w:val="006371F2"/>
    <w:rsid w:val="0063734B"/>
    <w:rsid w:val="00646088"/>
    <w:rsid w:val="006677AD"/>
    <w:rsid w:val="00671A29"/>
    <w:rsid w:val="00687716"/>
    <w:rsid w:val="006A0131"/>
    <w:rsid w:val="006C136A"/>
    <w:rsid w:val="006D42C1"/>
    <w:rsid w:val="006E73EA"/>
    <w:rsid w:val="006F0A26"/>
    <w:rsid w:val="006F6D39"/>
    <w:rsid w:val="006F74AF"/>
    <w:rsid w:val="0076691D"/>
    <w:rsid w:val="00784FC5"/>
    <w:rsid w:val="00794F61"/>
    <w:rsid w:val="007E502C"/>
    <w:rsid w:val="007F0DB1"/>
    <w:rsid w:val="00802343"/>
    <w:rsid w:val="00820658"/>
    <w:rsid w:val="0082752A"/>
    <w:rsid w:val="0085558E"/>
    <w:rsid w:val="00877F67"/>
    <w:rsid w:val="008C72C1"/>
    <w:rsid w:val="008D4C1B"/>
    <w:rsid w:val="008F4399"/>
    <w:rsid w:val="00921581"/>
    <w:rsid w:val="00940A56"/>
    <w:rsid w:val="00944B0B"/>
    <w:rsid w:val="00945DDA"/>
    <w:rsid w:val="00947DE0"/>
    <w:rsid w:val="0095468D"/>
    <w:rsid w:val="00991300"/>
    <w:rsid w:val="009A1B0A"/>
    <w:rsid w:val="009A5042"/>
    <w:rsid w:val="009A6284"/>
    <w:rsid w:val="009A6758"/>
    <w:rsid w:val="009B0951"/>
    <w:rsid w:val="009B0E08"/>
    <w:rsid w:val="009B19F1"/>
    <w:rsid w:val="009B6D5D"/>
    <w:rsid w:val="009C20E8"/>
    <w:rsid w:val="009D37FD"/>
    <w:rsid w:val="009E4A4F"/>
    <w:rsid w:val="00A33B41"/>
    <w:rsid w:val="00A36A47"/>
    <w:rsid w:val="00A5762F"/>
    <w:rsid w:val="00A62234"/>
    <w:rsid w:val="00AA1061"/>
    <w:rsid w:val="00AA353F"/>
    <w:rsid w:val="00AA3F56"/>
    <w:rsid w:val="00AC4BD5"/>
    <w:rsid w:val="00AE561E"/>
    <w:rsid w:val="00B003C8"/>
    <w:rsid w:val="00B04ADC"/>
    <w:rsid w:val="00B346A3"/>
    <w:rsid w:val="00B62115"/>
    <w:rsid w:val="00B71519"/>
    <w:rsid w:val="00B73560"/>
    <w:rsid w:val="00B97FFA"/>
    <w:rsid w:val="00BA17CE"/>
    <w:rsid w:val="00BC549B"/>
    <w:rsid w:val="00BD5B2B"/>
    <w:rsid w:val="00BE2559"/>
    <w:rsid w:val="00BE6B18"/>
    <w:rsid w:val="00C34877"/>
    <w:rsid w:val="00C40967"/>
    <w:rsid w:val="00C56EC8"/>
    <w:rsid w:val="00CB47CC"/>
    <w:rsid w:val="00CC064B"/>
    <w:rsid w:val="00CD1963"/>
    <w:rsid w:val="00CF574F"/>
    <w:rsid w:val="00D235E3"/>
    <w:rsid w:val="00D32539"/>
    <w:rsid w:val="00D41798"/>
    <w:rsid w:val="00D44FBC"/>
    <w:rsid w:val="00D6688E"/>
    <w:rsid w:val="00D80B58"/>
    <w:rsid w:val="00DA3FA1"/>
    <w:rsid w:val="00DB511C"/>
    <w:rsid w:val="00DF1089"/>
    <w:rsid w:val="00E07597"/>
    <w:rsid w:val="00E076B7"/>
    <w:rsid w:val="00E30081"/>
    <w:rsid w:val="00E57E05"/>
    <w:rsid w:val="00E8371E"/>
    <w:rsid w:val="00E948F5"/>
    <w:rsid w:val="00EB7A46"/>
    <w:rsid w:val="00ED67F5"/>
    <w:rsid w:val="00EF1605"/>
    <w:rsid w:val="00F15307"/>
    <w:rsid w:val="00F33B23"/>
    <w:rsid w:val="00F54FFB"/>
    <w:rsid w:val="00F5753E"/>
    <w:rsid w:val="00F75045"/>
    <w:rsid w:val="00F7519F"/>
    <w:rsid w:val="00F81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3B0050-B61D-48B6-A7BB-12B3DAF18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8C255E9-EDC1-41D3-9A53-DA99F4A68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841</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1</cp:revision>
  <dcterms:created xsi:type="dcterms:W3CDTF">2017-01-09T09:02:00Z</dcterms:created>
  <dcterms:modified xsi:type="dcterms:W3CDTF">2017-01-09T09:37:00Z</dcterms:modified>
</cp:coreProperties>
</file>